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F9F" w:rsidRPr="00BC7C18" w:rsidRDefault="00632F9F" w:rsidP="00632F9F">
      <w:pPr>
        <w:suppressAutoHyphens/>
        <w:spacing w:after="0" w:line="360" w:lineRule="auto"/>
        <w:ind w:left="180"/>
        <w:jc w:val="center"/>
        <w:rPr>
          <w:rFonts w:ascii="Verdana" w:hAnsi="Verdana"/>
          <w:b/>
          <w:bCs/>
          <w:i/>
          <w:sz w:val="28"/>
          <w:szCs w:val="28"/>
          <w:lang w:val="nl-NL"/>
        </w:rPr>
      </w:pPr>
    </w:p>
    <w:p w:rsidR="00632F9F" w:rsidRPr="00BC7C18" w:rsidRDefault="00632F9F" w:rsidP="00632F9F">
      <w:pPr>
        <w:suppressAutoHyphens/>
        <w:spacing w:after="0" w:line="360" w:lineRule="auto"/>
        <w:ind w:left="180"/>
        <w:jc w:val="center"/>
        <w:rPr>
          <w:rFonts w:ascii="Verdana" w:hAnsi="Verdana"/>
          <w:b/>
          <w:bCs/>
          <w:sz w:val="28"/>
          <w:szCs w:val="28"/>
          <w:lang w:val="nl-NL"/>
        </w:rPr>
      </w:pPr>
    </w:p>
    <w:p w:rsidR="00632F9F" w:rsidRPr="00BC7C18" w:rsidRDefault="00632F9F" w:rsidP="00632F9F">
      <w:pPr>
        <w:suppressAutoHyphens/>
        <w:spacing w:after="0" w:line="360" w:lineRule="auto"/>
        <w:ind w:left="180"/>
        <w:jc w:val="center"/>
        <w:rPr>
          <w:rFonts w:ascii="Verdana" w:hAnsi="Verdana"/>
          <w:b/>
          <w:bCs/>
          <w:sz w:val="28"/>
          <w:szCs w:val="28"/>
          <w:lang w:val="nl-NL"/>
        </w:rPr>
      </w:pPr>
    </w:p>
    <w:p w:rsidR="00632F9F" w:rsidRPr="00B02D73" w:rsidRDefault="00632F9F" w:rsidP="00632F9F">
      <w:pPr>
        <w:suppressAutoHyphens/>
        <w:spacing w:after="0" w:line="360" w:lineRule="auto"/>
        <w:ind w:left="180"/>
        <w:jc w:val="center"/>
        <w:rPr>
          <w:rFonts w:ascii="Verdana" w:eastAsia="Skoda Pro" w:hAnsi="Verdana" w:cs="Skoda Pro"/>
          <w:b/>
          <w:bCs/>
          <w:sz w:val="28"/>
          <w:szCs w:val="28"/>
          <w:lang w:val="en-US"/>
        </w:rPr>
      </w:pPr>
      <w:r w:rsidRPr="00BC7C18">
        <w:rPr>
          <w:rFonts w:ascii="Verdana" w:hAnsi="Verdana"/>
          <w:noProof/>
          <w:lang w:val="nl-NL"/>
        </w:rPr>
        <w:drawing>
          <wp:anchor distT="152400" distB="152400" distL="152400" distR="152400" simplePos="0" relativeHeight="251659264" behindDoc="1" locked="0" layoutInCell="1" allowOverlap="1" wp14:anchorId="09AD014B" wp14:editId="4D175105">
            <wp:simplePos x="0" y="0"/>
            <wp:positionH relativeFrom="page">
              <wp:posOffset>-6985</wp:posOffset>
            </wp:positionH>
            <wp:positionV relativeFrom="page">
              <wp:posOffset>5876</wp:posOffset>
            </wp:positionV>
            <wp:extent cx="7560310" cy="1511300"/>
            <wp:effectExtent l="0" t="0" r="254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a:extLst/>
                    </a:blip>
                    <a:stretch>
                      <a:fillRect/>
                    </a:stretch>
                  </pic:blipFill>
                  <pic:spPr>
                    <a:xfrm>
                      <a:off x="0" y="0"/>
                      <a:ext cx="7560310" cy="1511300"/>
                    </a:xfrm>
                    <a:prstGeom prst="rect">
                      <a:avLst/>
                    </a:prstGeom>
                    <a:ln w="12700" cap="flat">
                      <a:noFill/>
                      <a:miter lim="400000"/>
                    </a:ln>
                    <a:effectLst/>
                  </pic:spPr>
                </pic:pic>
              </a:graphicData>
            </a:graphic>
          </wp:anchor>
        </w:drawing>
      </w:r>
      <w:r w:rsidRPr="00B02D73">
        <w:rPr>
          <w:rFonts w:ascii="Verdana" w:hAnsi="Verdana"/>
          <w:b/>
          <w:bCs/>
          <w:sz w:val="28"/>
          <w:szCs w:val="28"/>
          <w:lang w:val="en-US"/>
        </w:rPr>
        <w:t>P E R S B E R I C H T</w:t>
      </w:r>
    </w:p>
    <w:p w:rsidR="00632F9F" w:rsidRPr="00B02D73" w:rsidRDefault="00632F9F" w:rsidP="00632F9F">
      <w:pPr>
        <w:suppressAutoHyphens/>
        <w:spacing w:after="0" w:line="240" w:lineRule="auto"/>
        <w:rPr>
          <w:rFonts w:ascii="Verdana" w:eastAsia="Skoda Pro" w:hAnsi="Verdana" w:cs="Skoda Pro"/>
          <w:sz w:val="24"/>
          <w:szCs w:val="24"/>
          <w:lang w:val="en-US"/>
        </w:rPr>
      </w:pPr>
    </w:p>
    <w:p w:rsidR="00C30665" w:rsidRPr="00B02D73" w:rsidRDefault="00C30665" w:rsidP="00C306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Verdana" w:eastAsiaTheme="minorHAnsi" w:hAnsi="Verdana" w:cs="Verdana"/>
          <w:sz w:val="24"/>
          <w:szCs w:val="24"/>
          <w:bdr w:val="none" w:sz="0" w:space="0" w:color="auto"/>
          <w:lang w:val="en-US" w:eastAsia="en-US"/>
        </w:rPr>
      </w:pPr>
    </w:p>
    <w:p w:rsidR="003D70DC" w:rsidRPr="00AD5DE2" w:rsidRDefault="003D70DC" w:rsidP="003D70DC">
      <w:pPr>
        <w:spacing w:after="0" w:line="360" w:lineRule="auto"/>
        <w:rPr>
          <w:rFonts w:ascii="Verdana" w:hAnsi="Verdana"/>
          <w:b/>
          <w:sz w:val="36"/>
          <w:szCs w:val="36"/>
          <w:lang w:val="en-US"/>
        </w:rPr>
      </w:pPr>
      <w:r w:rsidRPr="00AD5DE2">
        <w:rPr>
          <w:rFonts w:ascii="Verdana" w:hAnsi="Verdana"/>
          <w:b/>
          <w:sz w:val="36"/>
          <w:szCs w:val="36"/>
          <w:lang w:val="en-US"/>
        </w:rPr>
        <w:t>ŠKODA</w:t>
      </w:r>
      <w:r>
        <w:rPr>
          <w:rFonts w:ascii="Verdana" w:hAnsi="Verdana"/>
          <w:b/>
          <w:sz w:val="36"/>
          <w:szCs w:val="36"/>
          <w:lang w:val="en-US"/>
        </w:rPr>
        <w:t xml:space="preserve"> onthult interieur</w:t>
      </w:r>
      <w:r w:rsidRPr="00AD5DE2">
        <w:rPr>
          <w:rFonts w:ascii="Verdana" w:hAnsi="Verdana"/>
          <w:b/>
          <w:sz w:val="36"/>
          <w:szCs w:val="36"/>
          <w:lang w:val="en-US"/>
        </w:rPr>
        <w:t xml:space="preserve"> KODIAQ</w:t>
      </w:r>
    </w:p>
    <w:p w:rsidR="003D70DC" w:rsidRPr="00AD5DE2" w:rsidRDefault="003D70DC" w:rsidP="003D70DC">
      <w:pPr>
        <w:spacing w:after="0" w:line="360" w:lineRule="auto"/>
        <w:rPr>
          <w:rFonts w:ascii="Verdana" w:hAnsi="Verdana"/>
          <w:sz w:val="20"/>
          <w:szCs w:val="20"/>
          <w:lang w:val="en-US"/>
        </w:rPr>
      </w:pPr>
    </w:p>
    <w:p w:rsidR="003D70DC" w:rsidRPr="002F28D6" w:rsidRDefault="002F28D6" w:rsidP="003D70DC">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Verdana" w:hAnsi="Verdana"/>
          <w:b/>
          <w:sz w:val="20"/>
          <w:szCs w:val="20"/>
          <w:lang w:val="nl-NL"/>
        </w:rPr>
      </w:pPr>
      <w:r>
        <w:rPr>
          <w:rFonts w:ascii="Verdana" w:hAnsi="Verdana"/>
          <w:b/>
          <w:sz w:val="20"/>
          <w:szCs w:val="20"/>
          <w:lang w:val="nl-NL"/>
        </w:rPr>
        <w:t>Meer auto</w:t>
      </w:r>
      <w:r w:rsidR="003D70DC" w:rsidRPr="002F28D6">
        <w:rPr>
          <w:rFonts w:ascii="Verdana" w:hAnsi="Verdana"/>
          <w:b/>
          <w:sz w:val="20"/>
          <w:szCs w:val="20"/>
          <w:lang w:val="nl-NL"/>
        </w:rPr>
        <w:t xml:space="preserve">: </w:t>
      </w:r>
      <w:r w:rsidRPr="002F28D6">
        <w:rPr>
          <w:rFonts w:ascii="Verdana" w:hAnsi="Verdana"/>
          <w:b/>
          <w:sz w:val="20"/>
          <w:szCs w:val="20"/>
          <w:lang w:val="nl-NL"/>
        </w:rPr>
        <w:t>derde zitrij en inhoud bagageruimte zetten de toon</w:t>
      </w:r>
    </w:p>
    <w:p w:rsidR="002F28D6" w:rsidRPr="002F28D6" w:rsidRDefault="002F28D6" w:rsidP="003D70DC">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Verdana" w:hAnsi="Verdana"/>
          <w:b/>
          <w:sz w:val="20"/>
          <w:szCs w:val="20"/>
          <w:lang w:val="nl-NL"/>
        </w:rPr>
      </w:pPr>
      <w:r w:rsidRPr="002F28D6">
        <w:rPr>
          <w:rFonts w:ascii="Verdana" w:hAnsi="Verdana"/>
          <w:b/>
          <w:sz w:val="20"/>
          <w:szCs w:val="20"/>
          <w:lang w:val="nl-NL"/>
        </w:rPr>
        <w:t>Nieuw interieurdesign</w:t>
      </w:r>
      <w:r w:rsidR="003D70DC" w:rsidRPr="002F28D6">
        <w:rPr>
          <w:rFonts w:ascii="Verdana" w:hAnsi="Verdana"/>
          <w:b/>
          <w:sz w:val="20"/>
          <w:szCs w:val="20"/>
          <w:lang w:val="nl-NL"/>
        </w:rPr>
        <w:t>:</w:t>
      </w:r>
      <w:r w:rsidRPr="002F28D6">
        <w:rPr>
          <w:rFonts w:ascii="Verdana" w:hAnsi="Verdana"/>
          <w:b/>
          <w:sz w:val="20"/>
          <w:szCs w:val="20"/>
          <w:lang w:val="nl-NL"/>
        </w:rPr>
        <w:t xml:space="preserve"> instrumentarium met twee sy</w:t>
      </w:r>
      <w:r w:rsidR="00157741">
        <w:rPr>
          <w:rFonts w:ascii="Verdana" w:hAnsi="Verdana"/>
          <w:b/>
          <w:sz w:val="20"/>
          <w:szCs w:val="20"/>
          <w:lang w:val="nl-NL"/>
        </w:rPr>
        <w:t>m</w:t>
      </w:r>
      <w:r w:rsidRPr="002F28D6">
        <w:rPr>
          <w:rFonts w:ascii="Verdana" w:hAnsi="Verdana"/>
          <w:b/>
          <w:sz w:val="20"/>
          <w:szCs w:val="20"/>
          <w:lang w:val="nl-NL"/>
        </w:rPr>
        <w:t xml:space="preserve">metrische zones, </w:t>
      </w:r>
      <w:r>
        <w:rPr>
          <w:rFonts w:ascii="Verdana" w:hAnsi="Verdana"/>
          <w:b/>
          <w:sz w:val="20"/>
          <w:szCs w:val="20"/>
          <w:lang w:val="nl-NL"/>
        </w:rPr>
        <w:t>rechte ventilatieopeningen, aanraakscherm met modern glazen oppervlak</w:t>
      </w:r>
    </w:p>
    <w:p w:rsidR="002F28D6" w:rsidRPr="002F28D6" w:rsidRDefault="002F28D6" w:rsidP="003D70DC">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Verdana" w:hAnsi="Verdana"/>
          <w:b/>
          <w:sz w:val="20"/>
          <w:szCs w:val="20"/>
          <w:lang w:val="nl-NL"/>
        </w:rPr>
      </w:pPr>
      <w:r w:rsidRPr="002F28D6">
        <w:rPr>
          <w:rFonts w:ascii="Verdana" w:hAnsi="Verdana"/>
          <w:b/>
          <w:sz w:val="20"/>
          <w:szCs w:val="20"/>
          <w:lang w:val="nl-NL"/>
        </w:rPr>
        <w:t>Intuïtieve bediening: logische en gebruiksvriendelijke dashboardindeling</w:t>
      </w:r>
    </w:p>
    <w:p w:rsidR="003D70DC" w:rsidRPr="002F28D6" w:rsidRDefault="003D70DC" w:rsidP="003D70DC">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rPr>
          <w:rFonts w:ascii="Verdana" w:hAnsi="Verdana"/>
          <w:b/>
          <w:sz w:val="20"/>
          <w:szCs w:val="20"/>
          <w:lang w:val="nl-NL"/>
        </w:rPr>
      </w:pPr>
      <w:r w:rsidRPr="002F28D6">
        <w:rPr>
          <w:rFonts w:ascii="Verdana" w:hAnsi="Verdana"/>
          <w:b/>
          <w:sz w:val="20"/>
          <w:szCs w:val="20"/>
          <w:lang w:val="nl-NL"/>
        </w:rPr>
        <w:t xml:space="preserve">ŠKODA </w:t>
      </w:r>
      <w:r w:rsidR="002F28D6" w:rsidRPr="002F28D6">
        <w:rPr>
          <w:rFonts w:ascii="Verdana" w:hAnsi="Verdana"/>
          <w:b/>
          <w:sz w:val="20"/>
          <w:szCs w:val="20"/>
          <w:lang w:val="nl-NL"/>
        </w:rPr>
        <w:t>presenteert nieuwe SUV op 1 september aanstaande in Berlijn</w:t>
      </w:r>
    </w:p>
    <w:p w:rsidR="003D70DC" w:rsidRPr="002F28D6" w:rsidRDefault="003D70DC" w:rsidP="003D70DC">
      <w:pPr>
        <w:spacing w:after="0" w:line="360" w:lineRule="auto"/>
        <w:rPr>
          <w:rFonts w:ascii="Verdana" w:hAnsi="Verdana"/>
          <w:b/>
          <w:sz w:val="20"/>
          <w:szCs w:val="20"/>
          <w:lang w:val="nl-NL"/>
        </w:rPr>
      </w:pPr>
    </w:p>
    <w:p w:rsidR="002F28D6" w:rsidRPr="002F28D6" w:rsidRDefault="002F28D6" w:rsidP="002F28D6">
      <w:pPr>
        <w:spacing w:after="0" w:line="360" w:lineRule="auto"/>
        <w:rPr>
          <w:rFonts w:ascii="Verdana" w:hAnsi="Verdana"/>
          <w:b/>
          <w:sz w:val="20"/>
          <w:szCs w:val="20"/>
          <w:lang w:val="nl-NL"/>
        </w:rPr>
      </w:pPr>
      <w:r w:rsidRPr="002F28D6">
        <w:rPr>
          <w:rFonts w:ascii="Verdana" w:hAnsi="Verdana"/>
          <w:b/>
          <w:sz w:val="20"/>
          <w:szCs w:val="20"/>
          <w:lang w:val="nl-NL"/>
        </w:rPr>
        <w:t>Kort vóór zijn wereldprimeur heeft</w:t>
      </w:r>
      <w:r w:rsidR="003D70DC" w:rsidRPr="002F28D6">
        <w:rPr>
          <w:rFonts w:ascii="Verdana" w:hAnsi="Verdana"/>
          <w:b/>
          <w:sz w:val="20"/>
          <w:szCs w:val="20"/>
          <w:lang w:val="nl-NL"/>
        </w:rPr>
        <w:t xml:space="preserve"> ŠKODA</w:t>
      </w:r>
      <w:r>
        <w:rPr>
          <w:rFonts w:ascii="Verdana" w:hAnsi="Verdana"/>
          <w:b/>
          <w:sz w:val="20"/>
          <w:szCs w:val="20"/>
          <w:lang w:val="nl-NL"/>
        </w:rPr>
        <w:t xml:space="preserve"> de eerste beelden van het interieur van de KODIAQ vrijgegeven. De foto’s onderstrepen dat</w:t>
      </w:r>
      <w:r w:rsidRPr="002F28D6">
        <w:rPr>
          <w:rFonts w:ascii="Verdana" w:hAnsi="Verdana"/>
          <w:b/>
          <w:sz w:val="20"/>
          <w:szCs w:val="20"/>
          <w:lang w:val="nl-NL"/>
        </w:rPr>
        <w:t xml:space="preserve"> ŠKODA de modern</w:t>
      </w:r>
      <w:r w:rsidR="00157741">
        <w:rPr>
          <w:rFonts w:ascii="Verdana" w:hAnsi="Verdana"/>
          <w:b/>
          <w:sz w:val="20"/>
          <w:szCs w:val="20"/>
          <w:lang w:val="nl-NL"/>
        </w:rPr>
        <w:t>e</w:t>
      </w:r>
      <w:r w:rsidRPr="002F28D6">
        <w:rPr>
          <w:rFonts w:ascii="Verdana" w:hAnsi="Verdana"/>
          <w:b/>
          <w:sz w:val="20"/>
          <w:szCs w:val="20"/>
          <w:lang w:val="nl-NL"/>
        </w:rPr>
        <w:t xml:space="preserve">, duidelijke en expressieve designtaal van het merk </w:t>
      </w:r>
      <w:r w:rsidR="00157741">
        <w:rPr>
          <w:rFonts w:ascii="Verdana" w:hAnsi="Verdana"/>
          <w:b/>
          <w:sz w:val="20"/>
          <w:szCs w:val="20"/>
          <w:lang w:val="nl-NL"/>
        </w:rPr>
        <w:t xml:space="preserve">op </w:t>
      </w:r>
      <w:r w:rsidRPr="002F28D6">
        <w:rPr>
          <w:rFonts w:ascii="Verdana" w:hAnsi="Verdana"/>
          <w:b/>
          <w:sz w:val="20"/>
          <w:szCs w:val="20"/>
          <w:lang w:val="nl-NL"/>
        </w:rPr>
        <w:t>treffend</w:t>
      </w:r>
      <w:r w:rsidR="00157741">
        <w:rPr>
          <w:rFonts w:ascii="Verdana" w:hAnsi="Verdana"/>
          <w:b/>
          <w:sz w:val="20"/>
          <w:szCs w:val="20"/>
          <w:lang w:val="nl-NL"/>
        </w:rPr>
        <w:t>e wijze</w:t>
      </w:r>
      <w:r w:rsidRPr="002F28D6">
        <w:rPr>
          <w:rFonts w:ascii="Verdana" w:hAnsi="Verdana"/>
          <w:b/>
          <w:sz w:val="20"/>
          <w:szCs w:val="20"/>
          <w:lang w:val="nl-NL"/>
        </w:rPr>
        <w:t xml:space="preserve"> in het interieur v</w:t>
      </w:r>
      <w:r>
        <w:rPr>
          <w:rFonts w:ascii="Verdana" w:hAnsi="Verdana"/>
          <w:b/>
          <w:sz w:val="20"/>
          <w:szCs w:val="20"/>
          <w:lang w:val="nl-NL"/>
        </w:rPr>
        <w:t xml:space="preserve">an de grote nieuwe SUV heeft doorgevoerd. Tegelijkertijd geven </w:t>
      </w:r>
      <w:r w:rsidR="00157741">
        <w:rPr>
          <w:rFonts w:ascii="Verdana" w:hAnsi="Verdana"/>
          <w:b/>
          <w:sz w:val="20"/>
          <w:szCs w:val="20"/>
          <w:lang w:val="nl-NL"/>
        </w:rPr>
        <w:t>de beelden</w:t>
      </w:r>
      <w:r>
        <w:rPr>
          <w:rFonts w:ascii="Verdana" w:hAnsi="Verdana"/>
          <w:b/>
          <w:sz w:val="20"/>
          <w:szCs w:val="20"/>
          <w:lang w:val="nl-NL"/>
        </w:rPr>
        <w:t xml:space="preserve"> blijk van de hoge mate van functionaliteit en de bouwkwaliteit waarmee </w:t>
      </w:r>
      <w:r w:rsidRPr="002F28D6">
        <w:rPr>
          <w:rFonts w:ascii="Verdana" w:hAnsi="Verdana"/>
          <w:b/>
          <w:sz w:val="20"/>
          <w:szCs w:val="20"/>
          <w:lang w:val="nl-NL"/>
        </w:rPr>
        <w:t>ŠKODA</w:t>
      </w:r>
      <w:r>
        <w:rPr>
          <w:rFonts w:ascii="Verdana" w:hAnsi="Verdana"/>
          <w:b/>
          <w:sz w:val="20"/>
          <w:szCs w:val="20"/>
          <w:lang w:val="nl-NL"/>
        </w:rPr>
        <w:t xml:space="preserve"> zich onderscheidt. Op het gebied van interieurruimte zet het merk wederom nieuwe standaarden: de </w:t>
      </w:r>
      <w:r w:rsidRPr="002F28D6">
        <w:rPr>
          <w:rFonts w:ascii="Verdana" w:hAnsi="Verdana"/>
          <w:b/>
          <w:sz w:val="20"/>
          <w:szCs w:val="20"/>
          <w:lang w:val="nl-NL"/>
        </w:rPr>
        <w:t>ŠKODA</w:t>
      </w:r>
      <w:r>
        <w:rPr>
          <w:rFonts w:ascii="Verdana" w:hAnsi="Verdana"/>
          <w:b/>
          <w:sz w:val="20"/>
          <w:szCs w:val="20"/>
          <w:lang w:val="nl-NL"/>
        </w:rPr>
        <w:t xml:space="preserve"> KODIAQ heeft de grootste bagageruimte in zijn klasse en is optioneel ook verkrijgbaar als zevenzitter.</w:t>
      </w:r>
    </w:p>
    <w:p w:rsidR="003D70DC" w:rsidRPr="002F28D6" w:rsidRDefault="003D70DC" w:rsidP="003D70DC">
      <w:pPr>
        <w:spacing w:after="0" w:line="360" w:lineRule="auto"/>
        <w:rPr>
          <w:rFonts w:ascii="Verdana" w:hAnsi="Verdana"/>
          <w:sz w:val="20"/>
          <w:szCs w:val="20"/>
          <w:lang w:val="nl-NL"/>
        </w:rPr>
      </w:pPr>
    </w:p>
    <w:p w:rsidR="007C34C6" w:rsidRPr="007C34C6" w:rsidRDefault="002F28D6" w:rsidP="007C34C6">
      <w:pPr>
        <w:spacing w:after="0" w:line="360" w:lineRule="auto"/>
        <w:rPr>
          <w:rFonts w:ascii="Verdana" w:hAnsi="Verdana"/>
          <w:sz w:val="20"/>
          <w:szCs w:val="20"/>
          <w:lang w:val="nl-NL"/>
        </w:rPr>
      </w:pPr>
      <w:r w:rsidRPr="002F28D6">
        <w:rPr>
          <w:rFonts w:ascii="Verdana" w:hAnsi="Verdana"/>
          <w:sz w:val="20"/>
          <w:szCs w:val="20"/>
          <w:lang w:val="nl-NL"/>
        </w:rPr>
        <w:t>Het interieur van de</w:t>
      </w:r>
      <w:r w:rsidR="003D70DC" w:rsidRPr="002F28D6">
        <w:rPr>
          <w:rFonts w:ascii="Verdana" w:hAnsi="Verdana"/>
          <w:sz w:val="20"/>
          <w:szCs w:val="20"/>
          <w:lang w:val="nl-NL"/>
        </w:rPr>
        <w:t xml:space="preserve"> ŠKODA KODIAQ is </w:t>
      </w:r>
      <w:r>
        <w:rPr>
          <w:rFonts w:ascii="Verdana" w:hAnsi="Verdana"/>
          <w:sz w:val="20"/>
          <w:szCs w:val="20"/>
          <w:lang w:val="nl-NL"/>
        </w:rPr>
        <w:t xml:space="preserve">krachtig en robuust, </w:t>
      </w:r>
      <w:r w:rsidR="007C34C6">
        <w:rPr>
          <w:rFonts w:ascii="Verdana" w:hAnsi="Verdana"/>
          <w:sz w:val="20"/>
          <w:szCs w:val="20"/>
          <w:lang w:val="nl-NL"/>
        </w:rPr>
        <w:t xml:space="preserve">maar omarmt de inzittenden met een vriendelijk karakter. Net als alle </w:t>
      </w:r>
      <w:r w:rsidR="003D70DC" w:rsidRPr="007C34C6">
        <w:rPr>
          <w:rFonts w:ascii="Verdana" w:hAnsi="Verdana"/>
          <w:sz w:val="20"/>
          <w:szCs w:val="20"/>
          <w:lang w:val="nl-NL"/>
        </w:rPr>
        <w:t>ŠKODA</w:t>
      </w:r>
      <w:r w:rsidR="007C34C6" w:rsidRPr="007C34C6">
        <w:rPr>
          <w:rFonts w:ascii="Verdana" w:hAnsi="Verdana"/>
          <w:sz w:val="20"/>
          <w:szCs w:val="20"/>
          <w:lang w:val="nl-NL"/>
        </w:rPr>
        <w:t>-modellen is ook de KODIAQ modern en elegant, terwijl hij tegelijkertijd voldoe</w:t>
      </w:r>
      <w:r w:rsidR="007C34C6">
        <w:rPr>
          <w:rFonts w:ascii="Verdana" w:hAnsi="Verdana"/>
          <w:sz w:val="20"/>
          <w:szCs w:val="20"/>
          <w:lang w:val="nl-NL"/>
        </w:rPr>
        <w:t>t aan de vereisten van een SUV. Vorm en functie staan daarbij in harmonie ten opzichte van elkaar.</w:t>
      </w:r>
    </w:p>
    <w:p w:rsidR="003D70DC" w:rsidRPr="00A831D0" w:rsidRDefault="003D70DC" w:rsidP="003D70DC">
      <w:pPr>
        <w:spacing w:after="0" w:line="360" w:lineRule="auto"/>
        <w:rPr>
          <w:rFonts w:ascii="Verdana" w:hAnsi="Verdana"/>
          <w:sz w:val="20"/>
          <w:szCs w:val="20"/>
          <w:lang w:val="nl-NL"/>
        </w:rPr>
      </w:pPr>
    </w:p>
    <w:p w:rsidR="007C34C6" w:rsidRPr="007C34C6" w:rsidRDefault="007C34C6" w:rsidP="003D70DC">
      <w:pPr>
        <w:spacing w:after="0" w:line="360" w:lineRule="auto"/>
        <w:rPr>
          <w:rFonts w:ascii="Verdana" w:hAnsi="Verdana"/>
          <w:sz w:val="20"/>
          <w:szCs w:val="20"/>
          <w:lang w:val="nl-NL"/>
        </w:rPr>
      </w:pPr>
      <w:r w:rsidRPr="007C34C6">
        <w:rPr>
          <w:rFonts w:ascii="Verdana" w:hAnsi="Verdana"/>
          <w:sz w:val="20"/>
          <w:szCs w:val="20"/>
          <w:lang w:val="nl-NL"/>
        </w:rPr>
        <w:t xml:space="preserve">Het expressieve en stijlvol ontworpen dashboard is verdeeld in twee symmetrische zones voor de bestuurder en voorpassagier. </w:t>
      </w:r>
      <w:r>
        <w:rPr>
          <w:rFonts w:ascii="Verdana" w:hAnsi="Verdana"/>
          <w:sz w:val="20"/>
          <w:szCs w:val="20"/>
          <w:lang w:val="nl-NL"/>
        </w:rPr>
        <w:t>Opvallende verticale elementen, zoals de vier grote ventilatieopeningen, kenmerken het interieur. De middelste roosters flankeren het centrale infoscherm. De bovenzijden ervan vormen samen met het infotainmentscherm een trapeziumvorm. Het grote scherm heeft een elegant glazen design met ‘Simply Clever’ bediening: logisch en intuïtief. Alle schakelaars en functies zijn eenvoudig binnen handbereik en wijzen zichzelf. De stoelen zijn vervaardigd van hoogwaardige materialen en bieden de bestuurder en voorpassagier optimaal comfort.</w:t>
      </w:r>
    </w:p>
    <w:p w:rsidR="003D70DC" w:rsidRPr="00A831D0" w:rsidRDefault="003D70DC" w:rsidP="003D70DC">
      <w:pPr>
        <w:spacing w:after="0" w:line="360" w:lineRule="auto"/>
        <w:rPr>
          <w:rFonts w:ascii="Verdana" w:hAnsi="Verdana"/>
          <w:sz w:val="20"/>
          <w:szCs w:val="20"/>
          <w:lang w:val="nl-NL"/>
        </w:rPr>
      </w:pPr>
    </w:p>
    <w:p w:rsidR="00601DD1" w:rsidRPr="00601DD1" w:rsidRDefault="007C34C6" w:rsidP="00601DD1">
      <w:pPr>
        <w:spacing w:after="0" w:line="360" w:lineRule="auto"/>
        <w:rPr>
          <w:rFonts w:ascii="Verdana" w:hAnsi="Verdana"/>
          <w:sz w:val="20"/>
          <w:szCs w:val="20"/>
          <w:lang w:val="nl-NL"/>
        </w:rPr>
      </w:pPr>
      <w:r w:rsidRPr="007C34C6">
        <w:rPr>
          <w:rFonts w:ascii="Verdana" w:hAnsi="Verdana"/>
          <w:sz w:val="20"/>
          <w:szCs w:val="20"/>
          <w:lang w:val="nl-NL"/>
        </w:rPr>
        <w:t xml:space="preserve">De bovengemiddelde hoeveelheid ruimte – een nieuwe maatstaf in deze klasse – is </w:t>
      </w:r>
      <w:r w:rsidR="00601DD1">
        <w:rPr>
          <w:rFonts w:ascii="Verdana" w:hAnsi="Verdana"/>
          <w:sz w:val="20"/>
          <w:szCs w:val="20"/>
          <w:lang w:val="nl-NL"/>
        </w:rPr>
        <w:t>kenmerkend voor</w:t>
      </w:r>
      <w:r w:rsidR="003D70DC" w:rsidRPr="00601DD1">
        <w:rPr>
          <w:rFonts w:ascii="Verdana" w:hAnsi="Verdana"/>
          <w:sz w:val="20"/>
          <w:szCs w:val="20"/>
          <w:lang w:val="nl-NL"/>
        </w:rPr>
        <w:t xml:space="preserve"> ŠKODA: </w:t>
      </w:r>
      <w:r w:rsidR="00601DD1">
        <w:rPr>
          <w:rFonts w:ascii="Verdana" w:hAnsi="Verdana"/>
          <w:sz w:val="20"/>
          <w:szCs w:val="20"/>
          <w:lang w:val="nl-NL"/>
        </w:rPr>
        <w:t xml:space="preserve">de ontwikkelaars van de KODIAQ hebben op basis van de </w:t>
      </w:r>
      <w:r w:rsidR="00601DD1" w:rsidRPr="00601DD1">
        <w:rPr>
          <w:rFonts w:ascii="Verdana" w:hAnsi="Verdana"/>
          <w:sz w:val="20"/>
          <w:szCs w:val="20"/>
          <w:lang w:val="nl-NL"/>
        </w:rPr>
        <w:t xml:space="preserve">forse buitenafmetingen (4,70 meter lang, 1,88 meter breed) het ruimst mogelijke interieur ontworpen. Als primeur voor ŠKODA is de SUV ook verkrijgbaar met zeven </w:t>
      </w:r>
      <w:r w:rsidR="00A831D0">
        <w:rPr>
          <w:rFonts w:ascii="Verdana" w:hAnsi="Verdana"/>
          <w:sz w:val="20"/>
          <w:szCs w:val="20"/>
          <w:lang w:val="nl-NL"/>
        </w:rPr>
        <w:t>zitplaatsen</w:t>
      </w:r>
      <w:r w:rsidR="00601DD1" w:rsidRPr="00601DD1">
        <w:rPr>
          <w:rFonts w:ascii="Verdana" w:hAnsi="Verdana"/>
          <w:sz w:val="20"/>
          <w:szCs w:val="20"/>
          <w:lang w:val="nl-NL"/>
        </w:rPr>
        <w:t xml:space="preserve">. Het model leent zich bij uitstek voor een flexibele stoel/lading indeling dankzij de in lengterichting </w:t>
      </w:r>
      <w:r w:rsidR="00157741">
        <w:rPr>
          <w:rFonts w:ascii="Verdana" w:hAnsi="Verdana"/>
          <w:sz w:val="20"/>
          <w:szCs w:val="20"/>
          <w:lang w:val="nl-NL"/>
        </w:rPr>
        <w:t>verschuifbare</w:t>
      </w:r>
      <w:r w:rsidR="00601DD1" w:rsidRPr="00601DD1">
        <w:rPr>
          <w:rFonts w:ascii="Verdana" w:hAnsi="Verdana"/>
          <w:sz w:val="20"/>
          <w:szCs w:val="20"/>
          <w:lang w:val="nl-NL"/>
        </w:rPr>
        <w:t xml:space="preserve"> stoelen met verstelbare rugleuning.</w:t>
      </w:r>
    </w:p>
    <w:p w:rsidR="003D70DC" w:rsidRPr="00157741" w:rsidRDefault="003D70DC" w:rsidP="003D70DC">
      <w:pPr>
        <w:spacing w:after="0" w:line="360" w:lineRule="auto"/>
        <w:rPr>
          <w:rFonts w:ascii="Verdana" w:hAnsi="Verdana"/>
          <w:sz w:val="20"/>
          <w:szCs w:val="20"/>
          <w:lang w:val="nl-NL"/>
        </w:rPr>
      </w:pPr>
    </w:p>
    <w:p w:rsidR="003D70DC" w:rsidRPr="00601DD1" w:rsidRDefault="00601DD1" w:rsidP="00601DD1">
      <w:pPr>
        <w:spacing w:after="0" w:line="360" w:lineRule="auto"/>
        <w:rPr>
          <w:rFonts w:ascii="Verdana" w:hAnsi="Verdana" w:cs="Arial"/>
          <w:sz w:val="20"/>
          <w:szCs w:val="20"/>
          <w:lang w:val="nl-NL"/>
        </w:rPr>
      </w:pPr>
      <w:r w:rsidRPr="00601DD1">
        <w:rPr>
          <w:rFonts w:ascii="Verdana" w:hAnsi="Verdana"/>
          <w:sz w:val="20"/>
          <w:szCs w:val="20"/>
          <w:lang w:val="nl-NL"/>
        </w:rPr>
        <w:t xml:space="preserve">Met een inhoud van 720 tot 2.065 liter (met de achterstoelen neergeklapt) tekent de vijfpersoons </w:t>
      </w:r>
      <w:r w:rsidR="003D70DC" w:rsidRPr="00601DD1">
        <w:rPr>
          <w:rFonts w:ascii="Verdana" w:hAnsi="Verdana"/>
          <w:sz w:val="20"/>
          <w:szCs w:val="20"/>
          <w:lang w:val="nl-NL"/>
        </w:rPr>
        <w:t xml:space="preserve">ŠKODA KODIAQ </w:t>
      </w:r>
      <w:r>
        <w:rPr>
          <w:rFonts w:ascii="Verdana" w:hAnsi="Verdana"/>
          <w:sz w:val="20"/>
          <w:szCs w:val="20"/>
          <w:lang w:val="nl-NL"/>
        </w:rPr>
        <w:t xml:space="preserve">voor de grootste bagageruimte in deze klasse. Opties als een verwarmd stuur verhogen het comfortniveau nog verder. </w:t>
      </w:r>
      <w:r w:rsidRPr="00601DD1">
        <w:rPr>
          <w:rFonts w:ascii="Verdana" w:hAnsi="Verdana"/>
          <w:sz w:val="20"/>
          <w:szCs w:val="20"/>
          <w:lang w:val="nl-NL"/>
        </w:rPr>
        <w:t>Hetzelfde is van toepassing op de meer dan dertig</w:t>
      </w:r>
      <w:r w:rsidR="003D70DC" w:rsidRPr="00601DD1">
        <w:rPr>
          <w:rFonts w:ascii="Verdana" w:hAnsi="Verdana" w:cs="Arial"/>
          <w:sz w:val="20"/>
          <w:szCs w:val="20"/>
          <w:lang w:val="nl-NL"/>
        </w:rPr>
        <w:t xml:space="preserve"> ‘Simply Clever’ </w:t>
      </w:r>
      <w:r w:rsidRPr="00601DD1">
        <w:rPr>
          <w:rFonts w:ascii="Verdana" w:hAnsi="Verdana" w:cs="Arial"/>
          <w:sz w:val="20"/>
          <w:szCs w:val="20"/>
          <w:lang w:val="nl-NL"/>
        </w:rPr>
        <w:t>oplossingen</w:t>
      </w:r>
      <w:r w:rsidR="003D70DC" w:rsidRPr="00601DD1">
        <w:rPr>
          <w:rFonts w:ascii="Verdana" w:hAnsi="Verdana" w:cs="Arial"/>
          <w:sz w:val="20"/>
          <w:szCs w:val="20"/>
          <w:lang w:val="nl-NL"/>
        </w:rPr>
        <w:t>,</w:t>
      </w:r>
      <w:r>
        <w:rPr>
          <w:rFonts w:ascii="Verdana" w:hAnsi="Verdana" w:cs="Arial"/>
          <w:sz w:val="20"/>
          <w:szCs w:val="20"/>
          <w:lang w:val="nl-NL"/>
        </w:rPr>
        <w:t xml:space="preserve"> zoals de portierrandbe</w:t>
      </w:r>
      <w:r w:rsidR="00157741">
        <w:rPr>
          <w:rFonts w:ascii="Verdana" w:hAnsi="Verdana" w:cs="Arial"/>
          <w:sz w:val="20"/>
          <w:szCs w:val="20"/>
          <w:lang w:val="nl-NL"/>
        </w:rPr>
        <w:t>s</w:t>
      </w:r>
      <w:r>
        <w:rPr>
          <w:rFonts w:ascii="Verdana" w:hAnsi="Verdana" w:cs="Arial"/>
          <w:sz w:val="20"/>
          <w:szCs w:val="20"/>
          <w:lang w:val="nl-NL"/>
        </w:rPr>
        <w:t xml:space="preserve">cherming, elektrische bescherming van kinderen en </w:t>
      </w:r>
      <w:r w:rsidR="00157741">
        <w:rPr>
          <w:rFonts w:ascii="Verdana" w:hAnsi="Verdana" w:cs="Arial"/>
          <w:sz w:val="20"/>
          <w:szCs w:val="20"/>
          <w:lang w:val="nl-NL"/>
        </w:rPr>
        <w:t xml:space="preserve">de </w:t>
      </w:r>
      <w:r>
        <w:rPr>
          <w:rFonts w:ascii="Verdana" w:hAnsi="Verdana" w:cs="Arial"/>
          <w:sz w:val="20"/>
          <w:szCs w:val="20"/>
          <w:lang w:val="nl-NL"/>
        </w:rPr>
        <w:t>hoofdsteunen met slaappositie.</w:t>
      </w:r>
    </w:p>
    <w:p w:rsidR="003D70DC" w:rsidRPr="00601DD1" w:rsidRDefault="003D70DC" w:rsidP="003D70DC">
      <w:pPr>
        <w:spacing w:after="0" w:line="360" w:lineRule="auto"/>
        <w:rPr>
          <w:rFonts w:ascii="Verdana" w:hAnsi="Verdana" w:cs="Arial"/>
          <w:sz w:val="20"/>
          <w:szCs w:val="20"/>
          <w:lang w:val="nl-NL"/>
        </w:rPr>
      </w:pPr>
    </w:p>
    <w:p w:rsidR="003D70DC" w:rsidRPr="002F28D6" w:rsidRDefault="002F28D6" w:rsidP="003D70DC">
      <w:pPr>
        <w:pStyle w:val="Default"/>
        <w:spacing w:line="360" w:lineRule="auto"/>
        <w:rPr>
          <w:rFonts w:ascii="Verdana" w:hAnsi="Verdana" w:cs="Arial"/>
          <w:sz w:val="20"/>
          <w:szCs w:val="20"/>
          <w:lang w:val="nl-NL"/>
        </w:rPr>
      </w:pPr>
      <w:r w:rsidRPr="00BA2421">
        <w:rPr>
          <w:rFonts w:ascii="Verdana" w:hAnsi="Verdana"/>
          <w:bCs/>
          <w:sz w:val="20"/>
          <w:szCs w:val="20"/>
          <w:lang w:val="nl-NL"/>
        </w:rPr>
        <w:t xml:space="preserve">Op 1 september aanstaande wordt de ŠKODA KODIAQ in Berlijn onthuld. ŠKODA gaat dit wereldwijde debuut inclusief de indrukwekkende show met film, muziek en dans vanaf 19.00 uur live streamen op het internet. </w:t>
      </w:r>
      <w:r w:rsidRPr="00373329">
        <w:rPr>
          <w:rFonts w:ascii="Verdana" w:hAnsi="Verdana"/>
          <w:sz w:val="20"/>
          <w:szCs w:val="20"/>
          <w:lang w:val="nl-NL"/>
        </w:rPr>
        <w:t xml:space="preserve">De wereldprimeur van de </w:t>
      </w:r>
      <w:r w:rsidRPr="00373329">
        <w:rPr>
          <w:rFonts w:ascii="Verdana" w:hAnsi="Verdana"/>
          <w:bCs/>
          <w:sz w:val="20"/>
          <w:szCs w:val="20"/>
          <w:lang w:val="nl-NL"/>
        </w:rPr>
        <w:t>ŠKODA KODIAQ wordt via een 45 minuten durende livestream uitgezonden. Aanvullend kunnen media de onthulling via YouTube ook zelf op hun eigen kanalen uitzenden.</w:t>
      </w:r>
    </w:p>
    <w:p w:rsidR="002C470A" w:rsidRPr="002F28D6" w:rsidRDefault="002C470A" w:rsidP="003D70DC">
      <w:pPr>
        <w:pStyle w:val="Default"/>
        <w:spacing w:line="360" w:lineRule="auto"/>
        <w:rPr>
          <w:rFonts w:ascii="Verdana" w:hAnsi="Verdana"/>
          <w:sz w:val="20"/>
          <w:szCs w:val="20"/>
          <w:lang w:val="nl-NL"/>
        </w:rPr>
      </w:pPr>
    </w:p>
    <w:p w:rsidR="002C470A" w:rsidRPr="00D75E9D" w:rsidRDefault="002C470A" w:rsidP="003D70DC">
      <w:pPr>
        <w:spacing w:after="0" w:line="360" w:lineRule="auto"/>
        <w:rPr>
          <w:rFonts w:ascii="Verdana" w:hAnsi="Verdana"/>
          <w:sz w:val="20"/>
          <w:szCs w:val="20"/>
          <w:lang w:val="en-US"/>
        </w:rPr>
      </w:pPr>
      <w:r w:rsidRPr="00D75E9D">
        <w:rPr>
          <w:rFonts w:ascii="Verdana" w:hAnsi="Verdana"/>
          <w:sz w:val="20"/>
          <w:szCs w:val="20"/>
          <w:lang w:val="en-US"/>
        </w:rPr>
        <w:t xml:space="preserve">Livestream: </w:t>
      </w:r>
      <w:hyperlink r:id="rId6" w:history="1">
        <w:r w:rsidR="00B31F18" w:rsidRPr="00E31026">
          <w:rPr>
            <w:rStyle w:val="Hyperlink"/>
            <w:rFonts w:ascii="Arial" w:hAnsi="Arial" w:cs="Arial"/>
            <w:sz w:val="20"/>
            <w:szCs w:val="20"/>
            <w:shd w:val="clear" w:color="auto" w:fill="FFFFFF"/>
          </w:rPr>
          <w:t>http://www.skoda.nl/kodiaq-premiere</w:t>
        </w:r>
      </w:hyperlink>
      <w:r w:rsidR="00B31F18">
        <w:rPr>
          <w:rFonts w:ascii="Arial" w:hAnsi="Arial" w:cs="Arial"/>
          <w:color w:val="333333"/>
          <w:sz w:val="20"/>
          <w:szCs w:val="20"/>
          <w:shd w:val="clear" w:color="auto" w:fill="FFFFFF"/>
        </w:rPr>
        <w:t xml:space="preserve"> </w:t>
      </w:r>
      <w:bookmarkStart w:id="0" w:name="_GoBack"/>
      <w:bookmarkEnd w:id="0"/>
      <w:r w:rsidRPr="00D75E9D">
        <w:rPr>
          <w:rFonts w:ascii="Verdana" w:hAnsi="Verdana"/>
          <w:sz w:val="20"/>
          <w:szCs w:val="20"/>
          <w:lang w:val="en-US"/>
        </w:rPr>
        <w:t xml:space="preserve"> </w:t>
      </w:r>
    </w:p>
    <w:p w:rsidR="00B02D73" w:rsidRPr="002C470A" w:rsidRDefault="002C470A" w:rsidP="003D70DC">
      <w:pPr>
        <w:spacing w:after="0" w:line="360" w:lineRule="auto"/>
        <w:rPr>
          <w:rFonts w:ascii="Verdana" w:hAnsi="Verdana"/>
          <w:bCs/>
          <w:sz w:val="20"/>
          <w:szCs w:val="20"/>
          <w:lang w:val="en-US"/>
        </w:rPr>
      </w:pPr>
      <w:r w:rsidRPr="00D75E9D">
        <w:rPr>
          <w:rFonts w:ascii="Verdana" w:hAnsi="Verdana"/>
          <w:sz w:val="20"/>
          <w:szCs w:val="20"/>
          <w:lang w:val="en-US"/>
        </w:rPr>
        <w:t>Embed</w:t>
      </w:r>
      <w:r w:rsidR="00373329">
        <w:rPr>
          <w:rFonts w:ascii="Verdana" w:hAnsi="Verdana"/>
          <w:sz w:val="20"/>
          <w:szCs w:val="20"/>
          <w:lang w:val="en-US"/>
        </w:rPr>
        <w:t>ded</w:t>
      </w:r>
      <w:r w:rsidRPr="00D75E9D">
        <w:rPr>
          <w:rFonts w:ascii="Verdana" w:hAnsi="Verdana"/>
          <w:sz w:val="20"/>
          <w:szCs w:val="20"/>
          <w:lang w:val="en-US"/>
        </w:rPr>
        <w:t xml:space="preserve"> </w:t>
      </w:r>
      <w:r w:rsidR="00373329">
        <w:rPr>
          <w:rFonts w:ascii="Verdana" w:hAnsi="Verdana"/>
          <w:sz w:val="20"/>
          <w:szCs w:val="20"/>
          <w:lang w:val="en-US"/>
        </w:rPr>
        <w:t>c</w:t>
      </w:r>
      <w:r w:rsidRPr="00D75E9D">
        <w:rPr>
          <w:rFonts w:ascii="Verdana" w:hAnsi="Verdana"/>
          <w:sz w:val="20"/>
          <w:szCs w:val="20"/>
          <w:lang w:val="en-US"/>
        </w:rPr>
        <w:t>ode</w:t>
      </w:r>
      <w:r w:rsidR="00373329">
        <w:rPr>
          <w:rFonts w:ascii="Verdana" w:hAnsi="Verdana"/>
          <w:sz w:val="20"/>
          <w:szCs w:val="20"/>
          <w:lang w:val="en-US"/>
        </w:rPr>
        <w:t xml:space="preserve"> YouTube livestream</w:t>
      </w:r>
      <w:r w:rsidRPr="00D75E9D">
        <w:rPr>
          <w:rFonts w:ascii="Verdana" w:hAnsi="Verdana"/>
          <w:sz w:val="20"/>
          <w:szCs w:val="20"/>
          <w:lang w:val="en-US"/>
        </w:rPr>
        <w:t xml:space="preserve">: </w:t>
      </w:r>
      <w:hyperlink r:id="rId7" w:history="1">
        <w:r w:rsidRPr="00D75E9D">
          <w:rPr>
            <w:rStyle w:val="Hyperlink"/>
            <w:rFonts w:ascii="Verdana" w:hAnsi="Verdana"/>
            <w:sz w:val="20"/>
            <w:szCs w:val="20"/>
            <w:lang w:val="en-US"/>
          </w:rPr>
          <w:t>https://www.youtube.com/watch?v=YDiAg1LGJU4</w:t>
        </w:r>
      </w:hyperlink>
      <w:r w:rsidR="00B02D73" w:rsidRPr="002C470A">
        <w:rPr>
          <w:rFonts w:ascii="Verdana" w:hAnsi="Verdana"/>
          <w:bCs/>
          <w:sz w:val="20"/>
          <w:szCs w:val="20"/>
          <w:lang w:val="en-US"/>
        </w:rPr>
        <w:t xml:space="preserve"> </w:t>
      </w:r>
    </w:p>
    <w:p w:rsidR="00EA7E9B" w:rsidRPr="002C470A" w:rsidRDefault="00EA7E9B" w:rsidP="00B02D73">
      <w:pPr>
        <w:pStyle w:val="Geenafstand"/>
        <w:spacing w:line="360" w:lineRule="auto"/>
        <w:rPr>
          <w:rStyle w:val="Zwaar"/>
          <w:rFonts w:ascii="Verdana" w:hAnsi="Verdana" w:cs="Times New Roman"/>
          <w:b w:val="0"/>
          <w:color w:val="000000" w:themeColor="text1"/>
          <w:sz w:val="20"/>
          <w:szCs w:val="20"/>
          <w:lang w:val="en-US"/>
        </w:rPr>
      </w:pPr>
    </w:p>
    <w:p w:rsidR="00632F9F" w:rsidRPr="002C470A" w:rsidRDefault="00632F9F" w:rsidP="00B02D7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rPr>
          <w:rFonts w:ascii="Verdana" w:eastAsia="Skoda Pro" w:hAnsi="Verdana" w:cs="Skoda Pro"/>
          <w:color w:val="000000" w:themeColor="text1"/>
          <w:sz w:val="20"/>
          <w:szCs w:val="20"/>
          <w:lang w:val="en-US"/>
        </w:rPr>
      </w:pPr>
    </w:p>
    <w:p w:rsidR="00632F9F" w:rsidRPr="00B02D73" w:rsidRDefault="00632F9F" w:rsidP="00B02D73">
      <w:pPr>
        <w:pBdr>
          <w:bottom w:val="single" w:sz="12" w:space="0" w:color="000000"/>
        </w:pBdr>
        <w:suppressAutoHyphens/>
        <w:spacing w:after="0" w:line="360" w:lineRule="auto"/>
        <w:rPr>
          <w:rFonts w:ascii="Verdana" w:hAnsi="Verdana"/>
          <w:sz w:val="20"/>
          <w:szCs w:val="20"/>
          <w:lang w:val="nl-NL"/>
        </w:rPr>
      </w:pPr>
      <w:r w:rsidRPr="00B02D73">
        <w:rPr>
          <w:rFonts w:ascii="Verdana" w:hAnsi="Verdana"/>
          <w:color w:val="000000" w:themeColor="text1"/>
          <w:sz w:val="20"/>
          <w:szCs w:val="20"/>
          <w:lang w:val="nl-NL"/>
        </w:rPr>
        <w:t xml:space="preserve">Leusden, </w:t>
      </w:r>
      <w:r w:rsidR="003D70DC">
        <w:rPr>
          <w:rFonts w:ascii="Verdana" w:hAnsi="Verdana"/>
          <w:color w:val="000000" w:themeColor="text1"/>
          <w:sz w:val="20"/>
          <w:szCs w:val="20"/>
          <w:lang w:val="nl-NL"/>
        </w:rPr>
        <w:t>30</w:t>
      </w:r>
      <w:r w:rsidR="00BC7C18" w:rsidRPr="00B02D73">
        <w:rPr>
          <w:rFonts w:ascii="Verdana" w:hAnsi="Verdana"/>
          <w:color w:val="000000" w:themeColor="text1"/>
          <w:sz w:val="20"/>
          <w:szCs w:val="20"/>
          <w:lang w:val="nl-NL"/>
        </w:rPr>
        <w:t xml:space="preserve"> augustus </w:t>
      </w:r>
      <w:r w:rsidRPr="00B02D73">
        <w:rPr>
          <w:rFonts w:ascii="Verdana" w:hAnsi="Verdana"/>
          <w:sz w:val="20"/>
          <w:szCs w:val="20"/>
          <w:lang w:val="nl-NL"/>
        </w:rPr>
        <w:t>2016</w:t>
      </w:r>
    </w:p>
    <w:p w:rsidR="00632F9F" w:rsidRPr="00BC7C18" w:rsidRDefault="00632F9F" w:rsidP="00632F9F">
      <w:pPr>
        <w:suppressAutoHyphens/>
        <w:spacing w:after="0" w:line="240" w:lineRule="auto"/>
        <w:rPr>
          <w:rFonts w:ascii="Verdana" w:hAnsi="Verdana"/>
          <w:sz w:val="20"/>
          <w:szCs w:val="20"/>
          <w:lang w:val="nl-NL"/>
        </w:rPr>
      </w:pPr>
    </w:p>
    <w:p w:rsidR="00632F9F" w:rsidRPr="00BC7C18" w:rsidRDefault="00632F9F" w:rsidP="00632F9F">
      <w:pPr>
        <w:suppressAutoHyphens/>
        <w:spacing w:after="0" w:line="240" w:lineRule="auto"/>
        <w:rPr>
          <w:rFonts w:ascii="Verdana" w:hAnsi="Verdana"/>
          <w:lang w:val="nl-NL"/>
        </w:rPr>
      </w:pPr>
      <w:r w:rsidRPr="00BC7C18">
        <w:rPr>
          <w:rFonts w:ascii="Verdana" w:hAnsi="Verdana"/>
          <w:sz w:val="20"/>
          <w:szCs w:val="20"/>
          <w:lang w:val="nl-NL"/>
        </w:rPr>
        <w:t>Voor meer informatie: Pon Mobiel, Mirjam de Wilde, telefoon 06-53486396, e-mail mirjam.de.wilde@pon.com of kijk op nieuws.skoda.nl</w:t>
      </w:r>
    </w:p>
    <w:p w:rsidR="00EC32B8" w:rsidRPr="00BC7C18" w:rsidRDefault="00EC32B8">
      <w:pPr>
        <w:rPr>
          <w:rFonts w:ascii="Verdana" w:hAnsi="Verdana"/>
          <w:lang w:val="nl-NL"/>
        </w:rPr>
      </w:pPr>
    </w:p>
    <w:sectPr w:rsidR="00EC32B8" w:rsidRPr="00BC7C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koda Pro">
    <w:panose1 w:val="02000000000000000000"/>
    <w:charset w:val="00"/>
    <w:family w:val="auto"/>
    <w:pitch w:val="variable"/>
    <w:sig w:usb0="800002EF" w:usb1="4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6.9pt;height:355.4pt" o:bullet="t">
        <v:imagedata r:id="rId1" o:title="image1"/>
      </v:shape>
    </w:pict>
  </w:numPicBullet>
  <w:abstractNum w:abstractNumId="0" w15:restartNumberingAfterBreak="0">
    <w:nsid w:val="0F8A4A9D"/>
    <w:multiLevelType w:val="hybridMultilevel"/>
    <w:tmpl w:val="2018873C"/>
    <w:lvl w:ilvl="0" w:tplc="B0F65E7E">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B42C3"/>
    <w:multiLevelType w:val="hybridMultilevel"/>
    <w:tmpl w:val="C64A8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675475"/>
    <w:multiLevelType w:val="hybridMultilevel"/>
    <w:tmpl w:val="A360307E"/>
    <w:lvl w:ilvl="0" w:tplc="D69A4CC2">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17138F"/>
    <w:multiLevelType w:val="hybridMultilevel"/>
    <w:tmpl w:val="36D4E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5" w15:restartNumberingAfterBreak="0">
    <w:nsid w:val="65623FE6"/>
    <w:multiLevelType w:val="hybridMultilevel"/>
    <w:tmpl w:val="4A04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DC6070"/>
    <w:multiLevelType w:val="hybridMultilevel"/>
    <w:tmpl w:val="7EF87B38"/>
    <w:lvl w:ilvl="0" w:tplc="B6DA3A56">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9F"/>
    <w:rsid w:val="00013236"/>
    <w:rsid w:val="00041A76"/>
    <w:rsid w:val="00071EAA"/>
    <w:rsid w:val="00082D2F"/>
    <w:rsid w:val="000C75E8"/>
    <w:rsid w:val="000E030B"/>
    <w:rsid w:val="0010689C"/>
    <w:rsid w:val="00157741"/>
    <w:rsid w:val="001F199B"/>
    <w:rsid w:val="002113B3"/>
    <w:rsid w:val="002240B0"/>
    <w:rsid w:val="002C470A"/>
    <w:rsid w:val="002F28D6"/>
    <w:rsid w:val="002F35DC"/>
    <w:rsid w:val="00345A7E"/>
    <w:rsid w:val="00373329"/>
    <w:rsid w:val="00373511"/>
    <w:rsid w:val="0039013A"/>
    <w:rsid w:val="003D70DC"/>
    <w:rsid w:val="00431FAE"/>
    <w:rsid w:val="004701BC"/>
    <w:rsid w:val="0048564F"/>
    <w:rsid w:val="004B44DC"/>
    <w:rsid w:val="004C3E66"/>
    <w:rsid w:val="004D41C8"/>
    <w:rsid w:val="00522FB1"/>
    <w:rsid w:val="00535482"/>
    <w:rsid w:val="005B3996"/>
    <w:rsid w:val="005D7AE0"/>
    <w:rsid w:val="00601DD1"/>
    <w:rsid w:val="00612193"/>
    <w:rsid w:val="00624AA2"/>
    <w:rsid w:val="00632F9F"/>
    <w:rsid w:val="00664D7F"/>
    <w:rsid w:val="00692939"/>
    <w:rsid w:val="006E45A8"/>
    <w:rsid w:val="00706543"/>
    <w:rsid w:val="0072358D"/>
    <w:rsid w:val="00730DA3"/>
    <w:rsid w:val="00755204"/>
    <w:rsid w:val="00797420"/>
    <w:rsid w:val="007B0FAD"/>
    <w:rsid w:val="007C34C6"/>
    <w:rsid w:val="007D3AF6"/>
    <w:rsid w:val="007E3563"/>
    <w:rsid w:val="007F5B39"/>
    <w:rsid w:val="00851518"/>
    <w:rsid w:val="008705AD"/>
    <w:rsid w:val="008A0E1B"/>
    <w:rsid w:val="008A4A29"/>
    <w:rsid w:val="0091742C"/>
    <w:rsid w:val="0094136B"/>
    <w:rsid w:val="00941532"/>
    <w:rsid w:val="00980CAF"/>
    <w:rsid w:val="009934F5"/>
    <w:rsid w:val="009B2B64"/>
    <w:rsid w:val="009B418C"/>
    <w:rsid w:val="009D0D48"/>
    <w:rsid w:val="00A15509"/>
    <w:rsid w:val="00A831D0"/>
    <w:rsid w:val="00AC7477"/>
    <w:rsid w:val="00B02D73"/>
    <w:rsid w:val="00B31F18"/>
    <w:rsid w:val="00B44FF6"/>
    <w:rsid w:val="00B600D1"/>
    <w:rsid w:val="00B73360"/>
    <w:rsid w:val="00B769F9"/>
    <w:rsid w:val="00BC7C18"/>
    <w:rsid w:val="00BF3912"/>
    <w:rsid w:val="00C044A2"/>
    <w:rsid w:val="00C13C33"/>
    <w:rsid w:val="00C23A01"/>
    <w:rsid w:val="00C30665"/>
    <w:rsid w:val="00C75ECF"/>
    <w:rsid w:val="00C81DB2"/>
    <w:rsid w:val="00C9502F"/>
    <w:rsid w:val="00CB3CED"/>
    <w:rsid w:val="00CB4108"/>
    <w:rsid w:val="00CE153E"/>
    <w:rsid w:val="00CF3E8E"/>
    <w:rsid w:val="00D95E8A"/>
    <w:rsid w:val="00E10B61"/>
    <w:rsid w:val="00E54D70"/>
    <w:rsid w:val="00E74836"/>
    <w:rsid w:val="00EA7E9B"/>
    <w:rsid w:val="00EC32B8"/>
    <w:rsid w:val="00F85375"/>
    <w:rsid w:val="00F95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5033386-288A-4DEB-9840-33B1940B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32F9F"/>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18"/>
      <w:szCs w:val="18"/>
      <w:u w:color="000000"/>
      <w:bdr w:val="nil"/>
      <w:lang w:val="de-DE" w:eastAsia="nl-NL"/>
    </w:rPr>
  </w:style>
  <w:style w:type="paragraph" w:styleId="Kop2">
    <w:name w:val="heading 2"/>
    <w:basedOn w:val="Standaard"/>
    <w:next w:val="Standaard"/>
    <w:link w:val="Kop2Char"/>
    <w:uiPriority w:val="9"/>
    <w:unhideWhenUsed/>
    <w:qFormat/>
    <w:rsid w:val="00632F9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outlineLvl w:val="1"/>
    </w:pPr>
    <w:rPr>
      <w:rFonts w:ascii="Verdana" w:eastAsia="MS Mincho" w:hAnsi="Verdana" w:cstheme="minorBidi"/>
      <w:b/>
      <w:bCs/>
      <w:color w:val="auto"/>
      <w:szCs w:val="26"/>
      <w:bdr w:val="none" w:sz="0" w:space="0" w:color="auto"/>
      <w:lang w:val="cs-CZ"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32F9F"/>
    <w:rPr>
      <w:rFonts w:ascii="Verdana" w:eastAsia="MS Mincho" w:hAnsi="Verdana"/>
      <w:b/>
      <w:bCs/>
      <w:sz w:val="18"/>
      <w:szCs w:val="26"/>
      <w:u w:color="000000"/>
      <w:lang w:val="cs-CZ"/>
    </w:rPr>
  </w:style>
  <w:style w:type="paragraph" w:customStyle="1" w:styleId="Default">
    <w:name w:val="Default"/>
    <w:rsid w:val="00632F9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fr-FR" w:eastAsia="nl-NL"/>
    </w:rPr>
  </w:style>
  <w:style w:type="character" w:styleId="Zwaar">
    <w:name w:val="Strong"/>
    <w:uiPriority w:val="22"/>
    <w:qFormat/>
    <w:rsid w:val="00632F9F"/>
    <w:rPr>
      <w:b/>
      <w:bCs/>
    </w:rPr>
  </w:style>
  <w:style w:type="paragraph" w:styleId="Lijstalinea">
    <w:name w:val="List Paragraph"/>
    <w:basedOn w:val="Standaard"/>
    <w:uiPriority w:val="34"/>
    <w:qFormat/>
    <w:rsid w:val="00535482"/>
    <w:pPr>
      <w:ind w:left="720"/>
      <w:contextualSpacing/>
    </w:pPr>
  </w:style>
  <w:style w:type="paragraph" w:styleId="Geenafstand">
    <w:name w:val="No Spacing"/>
    <w:uiPriority w:val="1"/>
    <w:qFormat/>
    <w:rsid w:val="00F8537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18"/>
      <w:szCs w:val="18"/>
      <w:u w:color="000000"/>
      <w:bdr w:val="nil"/>
      <w:lang w:val="de-DE" w:eastAsia="nl-NL"/>
    </w:rPr>
  </w:style>
  <w:style w:type="character" w:styleId="Verwijzingopmerking">
    <w:name w:val="annotation reference"/>
    <w:basedOn w:val="Standaardalinea-lettertype"/>
    <w:uiPriority w:val="99"/>
    <w:semiHidden/>
    <w:unhideWhenUsed/>
    <w:rsid w:val="004B44DC"/>
    <w:rPr>
      <w:sz w:val="16"/>
      <w:szCs w:val="16"/>
    </w:rPr>
  </w:style>
  <w:style w:type="paragraph" w:styleId="Tekstopmerking">
    <w:name w:val="annotation text"/>
    <w:basedOn w:val="Standaard"/>
    <w:link w:val="TekstopmerkingChar"/>
    <w:uiPriority w:val="99"/>
    <w:semiHidden/>
    <w:unhideWhenUsed/>
    <w:rsid w:val="004B44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44DC"/>
    <w:rPr>
      <w:rFonts w:ascii="Times New Roman" w:eastAsia="Arial Unicode MS" w:hAnsi="Times New Roman" w:cs="Arial Unicode MS"/>
      <w:color w:val="000000"/>
      <w:sz w:val="20"/>
      <w:szCs w:val="20"/>
      <w:u w:color="000000"/>
      <w:bdr w:val="nil"/>
      <w:lang w:val="de-DE" w:eastAsia="nl-NL"/>
    </w:rPr>
  </w:style>
  <w:style w:type="paragraph" w:styleId="Onderwerpvanopmerking">
    <w:name w:val="annotation subject"/>
    <w:basedOn w:val="Tekstopmerking"/>
    <w:next w:val="Tekstopmerking"/>
    <w:link w:val="OnderwerpvanopmerkingChar"/>
    <w:uiPriority w:val="99"/>
    <w:semiHidden/>
    <w:unhideWhenUsed/>
    <w:rsid w:val="004B44DC"/>
    <w:rPr>
      <w:b/>
      <w:bCs/>
    </w:rPr>
  </w:style>
  <w:style w:type="character" w:customStyle="1" w:styleId="OnderwerpvanopmerkingChar">
    <w:name w:val="Onderwerp van opmerking Char"/>
    <w:basedOn w:val="TekstopmerkingChar"/>
    <w:link w:val="Onderwerpvanopmerking"/>
    <w:uiPriority w:val="99"/>
    <w:semiHidden/>
    <w:rsid w:val="004B44DC"/>
    <w:rPr>
      <w:rFonts w:ascii="Times New Roman" w:eastAsia="Arial Unicode MS" w:hAnsi="Times New Roman" w:cs="Arial Unicode MS"/>
      <w:b/>
      <w:bCs/>
      <w:color w:val="000000"/>
      <w:sz w:val="20"/>
      <w:szCs w:val="20"/>
      <w:u w:color="000000"/>
      <w:bdr w:val="nil"/>
      <w:lang w:val="de-DE" w:eastAsia="nl-NL"/>
    </w:rPr>
  </w:style>
  <w:style w:type="paragraph" w:styleId="Ballontekst">
    <w:name w:val="Balloon Text"/>
    <w:basedOn w:val="Standaard"/>
    <w:link w:val="BallontekstChar"/>
    <w:uiPriority w:val="99"/>
    <w:semiHidden/>
    <w:unhideWhenUsed/>
    <w:rsid w:val="004B44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44DC"/>
    <w:rPr>
      <w:rFonts w:ascii="Tahoma" w:eastAsia="Arial Unicode MS" w:hAnsi="Tahoma" w:cs="Tahoma"/>
      <w:color w:val="000000"/>
      <w:sz w:val="16"/>
      <w:szCs w:val="16"/>
      <w:u w:color="000000"/>
      <w:bdr w:val="nil"/>
      <w:lang w:val="de-DE" w:eastAsia="nl-NL"/>
    </w:rPr>
  </w:style>
  <w:style w:type="character" w:styleId="Hyperlink">
    <w:name w:val="Hyperlink"/>
    <w:basedOn w:val="Standaardalinea-lettertype"/>
    <w:uiPriority w:val="99"/>
    <w:unhideWhenUsed/>
    <w:rsid w:val="002C47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YDiAg1LGJU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oda.nl/kodiaq-premiere"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562</Words>
  <Characters>3095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PON</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Mirjam de Wilde</dc:creator>
  <cp:lastModifiedBy>Arvid Mentink</cp:lastModifiedBy>
  <cp:revision>6</cp:revision>
  <dcterms:created xsi:type="dcterms:W3CDTF">2016-08-30T12:48:00Z</dcterms:created>
  <dcterms:modified xsi:type="dcterms:W3CDTF">2016-08-30T15:17:00Z</dcterms:modified>
</cp:coreProperties>
</file>