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i/>
          <w:sz w:val="28"/>
          <w:szCs w:val="28"/>
        </w:rPr>
      </w:pPr>
    </w:p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sz w:val="28"/>
          <w:szCs w:val="28"/>
        </w:rPr>
      </w:pPr>
    </w:p>
    <w:p w:rsid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hAnsi="Skoda Pro"/>
          <w:b/>
          <w:bCs/>
          <w:sz w:val="28"/>
          <w:szCs w:val="28"/>
        </w:rPr>
      </w:pPr>
    </w:p>
    <w:p w:rsidR="00632F9F" w:rsidRPr="00632F9F" w:rsidRDefault="00632F9F" w:rsidP="00632F9F">
      <w:pPr>
        <w:suppressAutoHyphens/>
        <w:spacing w:after="0" w:line="360" w:lineRule="auto"/>
        <w:ind w:left="180"/>
        <w:jc w:val="center"/>
        <w:rPr>
          <w:rFonts w:ascii="Skoda Pro" w:eastAsia="Skoda Pro" w:hAnsi="Skoda Pro" w:cs="Skoda Pro"/>
          <w:b/>
          <w:bCs/>
          <w:sz w:val="28"/>
          <w:szCs w:val="28"/>
        </w:rPr>
      </w:pPr>
      <w:r w:rsidRPr="00632F9F">
        <w:rPr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70AAED27" wp14:editId="6858EC0C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632F9F">
        <w:rPr>
          <w:rFonts w:ascii="Skoda Pro" w:hAnsi="Skoda Pro"/>
          <w:b/>
          <w:bCs/>
          <w:sz w:val="28"/>
          <w:szCs w:val="28"/>
        </w:rPr>
        <w:t>P E R S B E R I C H T</w:t>
      </w:r>
    </w:p>
    <w:p w:rsidR="00632F9F" w:rsidRPr="002E609C" w:rsidRDefault="00632F9F" w:rsidP="00632F9F">
      <w:pPr>
        <w:suppressAutoHyphens/>
        <w:spacing w:after="0" w:line="240" w:lineRule="auto"/>
        <w:rPr>
          <w:rFonts w:ascii="Skoda Pro" w:eastAsia="Skoda Pro" w:hAnsi="Skoda Pro" w:cs="Skoda Pro"/>
          <w:sz w:val="24"/>
          <w:szCs w:val="24"/>
        </w:rPr>
      </w:pPr>
    </w:p>
    <w:p w:rsidR="00632F9F" w:rsidRPr="002E609C" w:rsidRDefault="00632F9F" w:rsidP="00632F9F">
      <w:pPr>
        <w:suppressAutoHyphens/>
        <w:spacing w:after="0" w:line="360" w:lineRule="auto"/>
        <w:jc w:val="center"/>
        <w:rPr>
          <w:rFonts w:ascii="Skoda Pro" w:eastAsia="MS Mincho" w:hAnsi="Skoda Pro" w:cs="Times New Roman"/>
          <w:b/>
          <w:bCs/>
          <w:sz w:val="36"/>
          <w:szCs w:val="36"/>
          <w:lang w:val="nl-NL"/>
        </w:rPr>
      </w:pPr>
      <w:r w:rsidRPr="002E609C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>ŠKODA</w:t>
      </w:r>
      <w:r w:rsidR="00624AA2">
        <w:rPr>
          <w:rFonts w:ascii="Skoda Pro" w:eastAsia="MS Mincho" w:hAnsi="Skoda Pro" w:cs="Times New Roman"/>
          <w:b/>
          <w:bCs/>
          <w:sz w:val="36"/>
          <w:szCs w:val="36"/>
          <w:lang w:val="nl-NL"/>
        </w:rPr>
        <w:t xml:space="preserve"> zet groei door in april</w:t>
      </w:r>
    </w:p>
    <w:p w:rsidR="00632F9F" w:rsidRPr="002E609C" w:rsidRDefault="00632F9F" w:rsidP="00632F9F">
      <w:pPr>
        <w:suppressAutoHyphens/>
        <w:spacing w:after="0" w:line="360" w:lineRule="auto"/>
        <w:rPr>
          <w:rFonts w:ascii="Skoda Pro" w:hAnsi="Skoda Pro" w:cs="Times New Roman"/>
          <w:sz w:val="20"/>
          <w:szCs w:val="20"/>
          <w:lang w:val="nl-NL"/>
        </w:rPr>
      </w:pPr>
    </w:p>
    <w:p w:rsidR="00632F9F" w:rsidRDefault="00624AA2" w:rsidP="00632F9F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>
        <w:rPr>
          <w:rFonts w:ascii="Skoda Pro" w:hAnsi="Skoda Pro" w:cs="Times New Roman"/>
          <w:sz w:val="20"/>
          <w:szCs w:val="20"/>
          <w:lang w:val="nl-NL"/>
        </w:rPr>
        <w:t>97.200 afleveringen wereldwijd (+5,</w:t>
      </w:r>
      <w:r w:rsidR="0048564F">
        <w:rPr>
          <w:rFonts w:ascii="Skoda Pro" w:hAnsi="Skoda Pro" w:cs="Times New Roman"/>
          <w:sz w:val="20"/>
          <w:szCs w:val="20"/>
          <w:lang w:val="nl-NL"/>
        </w:rPr>
        <w:t>6</w:t>
      </w:r>
      <w:r>
        <w:rPr>
          <w:rFonts w:ascii="Skoda Pro" w:hAnsi="Skoda Pro" w:cs="Times New Roman"/>
          <w:sz w:val="20"/>
          <w:szCs w:val="20"/>
          <w:lang w:val="nl-NL"/>
        </w:rPr>
        <w:t xml:space="preserve">%): meest succesvolle maand april ooit voor </w:t>
      </w:r>
      <w:r w:rsidRPr="00624AA2">
        <w:rPr>
          <w:rFonts w:ascii="Skoda Pro" w:hAnsi="Skoda Pro" w:cs="Times New Roman"/>
          <w:sz w:val="20"/>
          <w:szCs w:val="20"/>
          <w:lang w:val="nl-NL"/>
        </w:rPr>
        <w:t>ŠKODA</w:t>
      </w:r>
    </w:p>
    <w:p w:rsidR="00632F9F" w:rsidRDefault="00624AA2" w:rsidP="00632F9F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>
        <w:rPr>
          <w:rFonts w:ascii="Skoda Pro" w:hAnsi="Skoda Pro" w:cs="Times New Roman"/>
          <w:sz w:val="20"/>
          <w:szCs w:val="20"/>
          <w:lang w:val="nl-NL"/>
        </w:rPr>
        <w:t>Succes is internationaal: duidelijke groei in Europa, Ruslan</w:t>
      </w:r>
      <w:r w:rsidR="001F199B">
        <w:rPr>
          <w:rFonts w:ascii="Skoda Pro" w:hAnsi="Skoda Pro" w:cs="Times New Roman"/>
          <w:sz w:val="20"/>
          <w:szCs w:val="20"/>
          <w:lang w:val="nl-NL"/>
        </w:rPr>
        <w:t>d</w:t>
      </w:r>
      <w:r>
        <w:rPr>
          <w:rFonts w:ascii="Skoda Pro" w:hAnsi="Skoda Pro" w:cs="Times New Roman"/>
          <w:sz w:val="20"/>
          <w:szCs w:val="20"/>
          <w:lang w:val="nl-NL"/>
        </w:rPr>
        <w:t xml:space="preserve"> en China</w:t>
      </w:r>
    </w:p>
    <w:p w:rsidR="00632F9F" w:rsidRDefault="00624AA2" w:rsidP="00632F9F">
      <w:pPr>
        <w:pStyle w:val="Kop2"/>
        <w:numPr>
          <w:ilvl w:val="0"/>
          <w:numId w:val="1"/>
        </w:numPr>
        <w:suppressAutoHyphens/>
        <w:spacing w:line="360" w:lineRule="auto"/>
        <w:rPr>
          <w:rFonts w:ascii="Skoda Pro" w:hAnsi="Skoda Pro" w:cs="Times New Roman"/>
          <w:sz w:val="20"/>
          <w:szCs w:val="20"/>
          <w:lang w:val="nl-NL"/>
        </w:rPr>
      </w:pPr>
      <w:r>
        <w:rPr>
          <w:rFonts w:ascii="Skoda Pro" w:hAnsi="Skoda Pro" w:cs="Times New Roman"/>
          <w:sz w:val="20"/>
          <w:szCs w:val="20"/>
          <w:lang w:val="nl-NL"/>
        </w:rPr>
        <w:t xml:space="preserve">Suberb en Yeti verkooptoppers: groei met dubbele cijfers </w:t>
      </w:r>
    </w:p>
    <w:p w:rsidR="00632F9F" w:rsidRPr="002E609C" w:rsidRDefault="00632F9F" w:rsidP="00632F9F">
      <w:pPr>
        <w:suppressAutoHyphens/>
        <w:spacing w:after="0" w:line="360" w:lineRule="auto"/>
        <w:rPr>
          <w:rFonts w:ascii="Skoda Pro" w:hAnsi="Skoda Pro" w:cs="Times New Roman"/>
          <w:sz w:val="20"/>
          <w:szCs w:val="20"/>
          <w:lang w:val="nl-NL"/>
        </w:rPr>
      </w:pPr>
    </w:p>
    <w:p w:rsidR="00624AA2" w:rsidRDefault="00624AA2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  <w:r>
        <w:rPr>
          <w:rStyle w:val="Zwaar"/>
          <w:rFonts w:ascii="Skoda Pro" w:hAnsi="Skoda Pro" w:cs="Times New Roman"/>
          <w:sz w:val="20"/>
          <w:szCs w:val="20"/>
          <w:lang w:val="nl-NL"/>
        </w:rPr>
        <w:t>ŠKODA heeft in april van dit jaar 97.200 auto’s afgeleverd, een groei van 5,6% vergeleken met april 2015 (92.100 exemplaren). Daarmee is april 2016 de meest succesvolle verkoopmaand in de 121-jarige historie van het merk. Vooral de  Europese, Russische en Chinese markt</w:t>
      </w:r>
      <w:r w:rsidR="006E0656">
        <w:rPr>
          <w:rStyle w:val="Zwaar"/>
          <w:rFonts w:ascii="Skoda Pro" w:hAnsi="Skoda Pro" w:cs="Times New Roman"/>
          <w:sz w:val="20"/>
          <w:szCs w:val="20"/>
          <w:lang w:val="nl-NL"/>
        </w:rPr>
        <w:t>en</w:t>
      </w:r>
      <w:r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lieten een significante groei zien. </w:t>
      </w:r>
      <w:r w:rsidR="008705AD">
        <w:rPr>
          <w:rStyle w:val="Zwaar"/>
          <w:rFonts w:ascii="Skoda Pro" w:hAnsi="Skoda Pro" w:cs="Times New Roman"/>
          <w:sz w:val="20"/>
          <w:szCs w:val="20"/>
          <w:lang w:val="nl-NL"/>
        </w:rPr>
        <w:t>M</w:t>
      </w:r>
      <w:r w:rsidR="001F199B">
        <w:rPr>
          <w:rStyle w:val="Zwaar"/>
          <w:rFonts w:ascii="Skoda Pro" w:hAnsi="Skoda Pro" w:cs="Times New Roman"/>
          <w:sz w:val="20"/>
          <w:szCs w:val="20"/>
          <w:lang w:val="nl-NL"/>
        </w:rPr>
        <w:t>et 1</w:t>
      </w:r>
      <w:r w:rsidR="00E74836">
        <w:rPr>
          <w:rStyle w:val="Zwaar"/>
          <w:rFonts w:ascii="Skoda Pro" w:hAnsi="Skoda Pro" w:cs="Times New Roman"/>
          <w:sz w:val="20"/>
          <w:szCs w:val="20"/>
          <w:lang w:val="nl-NL"/>
        </w:rPr>
        <w:t>.</w:t>
      </w:r>
      <w:r w:rsidR="001F199B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500 </w:t>
      </w:r>
      <w:r w:rsidR="008705AD">
        <w:rPr>
          <w:rStyle w:val="Zwaar"/>
          <w:rFonts w:ascii="Skoda Pro" w:hAnsi="Skoda Pro" w:cs="Times New Roman"/>
          <w:sz w:val="20"/>
          <w:szCs w:val="20"/>
          <w:lang w:val="nl-NL"/>
        </w:rPr>
        <w:t>afleveringen</w:t>
      </w:r>
      <w:r w:rsidR="001F199B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 (+73,5%) was april 2016 ook een bijzonder succesvolle verkoopmaand in Nederland. </w:t>
      </w:r>
    </w:p>
    <w:p w:rsidR="001F199B" w:rsidRDefault="001F199B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</w:p>
    <w:p w:rsidR="001F199B" w:rsidRDefault="001F199B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Ten opzichte van april 2015 groeide het aantal verkopen van ŠKODA in </w:t>
      </w:r>
      <w:r w:rsidR="008705AD" w:rsidRPr="008705AD">
        <w:rPr>
          <w:rStyle w:val="Zwaar"/>
          <w:rFonts w:ascii="Skoda Pro" w:hAnsi="Skoda Pro" w:cs="Times New Roman"/>
          <w:sz w:val="20"/>
          <w:szCs w:val="20"/>
          <w:lang w:val="nl-NL"/>
        </w:rPr>
        <w:t>West</w:t>
      </w:r>
      <w:r w:rsidR="008705AD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</w:t>
      </w:r>
      <w:r w:rsidRPr="008705AD">
        <w:rPr>
          <w:rStyle w:val="Zwaar"/>
          <w:rFonts w:ascii="Skoda Pro" w:hAnsi="Skoda Pro" w:cs="Times New Roman"/>
          <w:sz w:val="20"/>
          <w:szCs w:val="20"/>
          <w:lang w:val="nl-NL"/>
        </w:rPr>
        <w:t>Europa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met 8,2% tot 41.400 eenheden (april 2015: 38.200). In Duitsland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steeg het aantal verkopen van 13.800 tot 14.900 – eveneens een stijging van 8,2%. 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 blijft met een marktaandeel van 5%</w:t>
      </w:r>
      <w:r w:rsidR="008705AD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veruit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het groots</w:t>
      </w:r>
      <w:r w:rsidR="0048564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t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e importmerk in Duitsland, de tweede gro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otste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markt voor het merk. In Nederland steeg het aantal afleveringen met maar liefst 73,5% tot 1.500 voertuigen.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Ook in Italië deed 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het goed met 2</w:t>
      </w:r>
      <w:r w:rsidR="00E74836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.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000 afleveringen (+26,8%) en dat gold ook voor Ierland (800 exemplaren, +23,6%), en Zwitserland (1.600 nieuwe </w:t>
      </w:r>
      <w:r w:rsidRPr="001F199B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ŠKODA’s, +15,2%)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.</w:t>
      </w:r>
    </w:p>
    <w:p w:rsidR="008705AD" w:rsidRDefault="008705AD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</w:p>
    <w:p w:rsidR="008705AD" w:rsidRDefault="008705AD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8705AD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In </w:t>
      </w:r>
      <w:r w:rsidRPr="008705AD">
        <w:rPr>
          <w:rStyle w:val="Zwaar"/>
          <w:rFonts w:ascii="Skoda Pro" w:hAnsi="Skoda Pro" w:cs="Times New Roman"/>
          <w:sz w:val="20"/>
          <w:szCs w:val="20"/>
          <w:lang w:val="nl-NL"/>
        </w:rPr>
        <w:t xml:space="preserve">Centraal Europa </w:t>
      </w:r>
      <w:r w:rsidRPr="008705AD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verkocht ŠKODA afgelopen april 16.400 nieuwe auto’s (+5,8%). In thuisland Tsjechië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steeg het aantal afleveringen met 4,0% tot 8.000 eenheden (april 2015: 7.700), in Slowakije bedroeg de groei 10,6 % (1.700 eenheden) en in Slovenië 13,5% (600 nieuwe </w:t>
      </w:r>
      <w:r w:rsidRPr="008705AD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ŠKODA’s).</w:t>
      </w:r>
    </w:p>
    <w:p w:rsidR="002240B0" w:rsidRPr="002240B0" w:rsidRDefault="002240B0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</w:p>
    <w:p w:rsidR="00624AA2" w:rsidRDefault="002240B0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lastRenderedPageBreak/>
        <w:t xml:space="preserve">In </w:t>
      </w:r>
      <w:r w:rsidRPr="002240B0">
        <w:rPr>
          <w:rStyle w:val="Zwaar"/>
          <w:rFonts w:ascii="Skoda Pro" w:hAnsi="Skoda Pro" w:cs="Times New Roman"/>
          <w:sz w:val="20"/>
          <w:szCs w:val="20"/>
          <w:lang w:val="nl-NL"/>
        </w:rPr>
        <w:t>Oost Europa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(exclusief Rusland) verkocht 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in april 2016 3.100 nieuwe auto’s (+6,1%). Het marktaandeel in deze regio steeg naar 8%. Na moeilijke maanden steeg het aantal verkopen van 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in Rusland tot 4.900 (april 2015: 4.500). Dat neemt niet weg dat de marktomstandigheden in Rusland en aangrenzende regio’s lastig blijft. In Bulgarije noteerde het merk een groei  van 16,7% (200 eenheden) en in de Baltische Staten van 17,8% (600 voertuigen). In Oekraïne werden in april 300 nieuwe 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’s verkocht – een stijging van 126,4</w:t>
      </w:r>
      <w:r w:rsid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%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vergeleken met april 2015.</w:t>
      </w:r>
    </w:p>
    <w:p w:rsidR="002240B0" w:rsidRDefault="002240B0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</w:p>
    <w:p w:rsidR="002240B0" w:rsidRPr="002240B0" w:rsidRDefault="002240B0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sz w:val="20"/>
          <w:szCs w:val="20"/>
          <w:lang w:val="nl-NL"/>
        </w:rPr>
        <w:t>China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is de grootste markt voor ŠKODA en ook daar liet het mer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k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gro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e</w:t>
      </w:r>
      <w:r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i zien: </w:t>
      </w:r>
      <w:r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het aantal afleveringen in april 2016 bedroeg 23.800 tegen 23.000 in april 2015 (+3,6%).</w:t>
      </w:r>
      <w:r w:rsid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In Nieuw Zeeland verkocht </w:t>
      </w:r>
      <w:r w:rsidR="00535482" w:rsidRPr="002240B0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ŠKODA</w:t>
      </w:r>
      <w:r w:rsid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 xml:space="preserve"> in april 100 auto’s (+21,3%), in Taiwan 400 (+127,2%), in Turkije 3.200 (+21,7%) en in Israël 2.200 (+71,6%).</w:t>
      </w:r>
    </w:p>
    <w:p w:rsidR="00632F9F" w:rsidRDefault="00632F9F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</w:p>
    <w:p w:rsidR="00535482" w:rsidRDefault="00535482" w:rsidP="00632F9F">
      <w:pPr>
        <w:suppressAutoHyphens/>
        <w:spacing w:after="0" w:line="360" w:lineRule="auto"/>
        <w:rPr>
          <w:rStyle w:val="Zwaar"/>
          <w:rFonts w:ascii="Skoda Pro" w:hAnsi="Skoda Pro" w:cs="Times New Roman"/>
          <w:sz w:val="20"/>
          <w:szCs w:val="20"/>
          <w:lang w:val="nl-NL"/>
        </w:rPr>
      </w:pPr>
      <w:r>
        <w:rPr>
          <w:rStyle w:val="Zwaar"/>
          <w:rFonts w:ascii="Skoda Pro" w:hAnsi="Skoda Pro" w:cs="Times New Roman"/>
          <w:sz w:val="20"/>
          <w:szCs w:val="20"/>
          <w:lang w:val="nl-NL"/>
        </w:rPr>
        <w:t>De april-verkopen per model afgezet tegen april 2015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Citigo (wordt alleen verkocht in Europ</w:t>
      </w:r>
      <w:r w:rsidR="0048564F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a</w:t>
      </w: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): 3.400 eenheden, +3,3%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Fabia: 17.800, +8,2%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Rapid: 18.100, +0,3%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Octavia: 37.000, +1,5%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Superb: 12.900, +65,2%</w:t>
      </w:r>
    </w:p>
    <w:p w:rsidR="00535482" w:rsidRPr="00535482" w:rsidRDefault="00535482" w:rsidP="00535482">
      <w:pPr>
        <w:pStyle w:val="Lijstalinea"/>
        <w:numPr>
          <w:ilvl w:val="0"/>
          <w:numId w:val="2"/>
        </w:numPr>
        <w:suppressAutoHyphens/>
        <w:spacing w:after="0" w:line="360" w:lineRule="auto"/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</w:pPr>
      <w:r w:rsidRPr="00535482">
        <w:rPr>
          <w:rStyle w:val="Zwaar"/>
          <w:rFonts w:ascii="Skoda Pro" w:hAnsi="Skoda Pro" w:cs="Times New Roman"/>
          <w:b w:val="0"/>
          <w:sz w:val="20"/>
          <w:szCs w:val="20"/>
          <w:lang w:val="nl-NL"/>
        </w:rPr>
        <w:t>Yeti: 9.100, +12,5%</w:t>
      </w:r>
    </w:p>
    <w:p w:rsidR="00632F9F" w:rsidRPr="002E609C" w:rsidRDefault="00632F9F" w:rsidP="00632F9F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360" w:lineRule="auto"/>
        <w:rPr>
          <w:rFonts w:ascii="Skoda Pro" w:eastAsia="Skoda Pro" w:hAnsi="Skoda Pro" w:cs="Skoda Pro"/>
          <w:color w:val="545454"/>
          <w:sz w:val="20"/>
          <w:szCs w:val="20"/>
          <w:lang w:val="nl-NL"/>
        </w:rPr>
      </w:pPr>
      <w:bookmarkStart w:id="0" w:name="_GoBack"/>
      <w:bookmarkEnd w:id="0"/>
    </w:p>
    <w:p w:rsidR="00632F9F" w:rsidRPr="002E609C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Skoda Pro" w:hAnsi="Skoda Pro"/>
          <w:sz w:val="20"/>
          <w:szCs w:val="20"/>
          <w:lang w:val="nl-NL"/>
        </w:rPr>
      </w:pPr>
      <w:r w:rsidRPr="002E609C">
        <w:rPr>
          <w:rFonts w:ascii="Skoda Pro" w:hAnsi="Skoda Pro"/>
          <w:sz w:val="20"/>
          <w:szCs w:val="20"/>
          <w:lang w:val="nl-NL"/>
        </w:rPr>
        <w:t xml:space="preserve">Leusden, </w:t>
      </w:r>
      <w:r w:rsidR="00980CAF">
        <w:rPr>
          <w:rFonts w:ascii="Skoda Pro" w:hAnsi="Skoda Pro"/>
          <w:sz w:val="20"/>
          <w:szCs w:val="20"/>
          <w:lang w:val="nl-NL"/>
        </w:rPr>
        <w:t>10</w:t>
      </w:r>
      <w:r w:rsidRPr="002E609C">
        <w:rPr>
          <w:rFonts w:ascii="Skoda Pro" w:hAnsi="Skoda Pro"/>
          <w:sz w:val="20"/>
          <w:szCs w:val="20"/>
          <w:lang w:val="nl-NL"/>
        </w:rPr>
        <w:t xml:space="preserve"> mei 2016</w:t>
      </w:r>
    </w:p>
    <w:p w:rsidR="00632F9F" w:rsidRPr="002E609C" w:rsidRDefault="00632F9F" w:rsidP="00632F9F">
      <w:pPr>
        <w:suppressAutoHyphens/>
        <w:spacing w:after="0" w:line="240" w:lineRule="auto"/>
        <w:rPr>
          <w:rFonts w:ascii="Skoda Pro" w:hAnsi="Skoda Pro"/>
          <w:sz w:val="20"/>
          <w:szCs w:val="20"/>
          <w:lang w:val="nl-NL"/>
        </w:rPr>
      </w:pPr>
    </w:p>
    <w:p w:rsidR="00632F9F" w:rsidRPr="002E609C" w:rsidRDefault="00632F9F" w:rsidP="00632F9F">
      <w:pPr>
        <w:suppressAutoHyphens/>
        <w:spacing w:after="0" w:line="240" w:lineRule="auto"/>
        <w:rPr>
          <w:rFonts w:ascii="Skoda Pro" w:hAnsi="Skoda Pro"/>
          <w:lang w:val="nl-NL"/>
        </w:rPr>
      </w:pPr>
      <w:r w:rsidRPr="002E609C">
        <w:rPr>
          <w:rFonts w:ascii="Skoda Pro" w:hAnsi="Skoda Pro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2E609C" w:rsidRDefault="00632F9F" w:rsidP="00632F9F">
      <w:pPr>
        <w:suppressAutoHyphens/>
        <w:spacing w:after="0" w:line="240" w:lineRule="auto"/>
        <w:rPr>
          <w:rFonts w:ascii="Skoda Pro" w:hAnsi="Skoda Pro"/>
          <w:lang w:val="nl-NL"/>
        </w:rPr>
      </w:pPr>
    </w:p>
    <w:p w:rsidR="00EC32B8" w:rsidRPr="00632F9F" w:rsidRDefault="00EC32B8">
      <w:pPr>
        <w:rPr>
          <w:lang w:val="nl-NL"/>
        </w:rPr>
      </w:pPr>
    </w:p>
    <w:sectPr w:rsidR="00EC32B8" w:rsidRPr="00632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koda Pro">
    <w:altName w:val="Times New Roman"/>
    <w:panose1 w:val="02000000000000000000"/>
    <w:charset w:val="EE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5.75pt;height:356pt" o:bullet="t">
        <v:imagedata r:id="rId1" o:title="image1"/>
      </v:shape>
    </w:pict>
  </w:numPicBullet>
  <w:abstractNum w:abstractNumId="0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41A76"/>
    <w:rsid w:val="0010689C"/>
    <w:rsid w:val="001F199B"/>
    <w:rsid w:val="002240B0"/>
    <w:rsid w:val="0048564F"/>
    <w:rsid w:val="00535482"/>
    <w:rsid w:val="00624AA2"/>
    <w:rsid w:val="00632F9F"/>
    <w:rsid w:val="006E0656"/>
    <w:rsid w:val="007B0FAD"/>
    <w:rsid w:val="008705AD"/>
    <w:rsid w:val="00980CAF"/>
    <w:rsid w:val="00B0071A"/>
    <w:rsid w:val="00E74836"/>
    <w:rsid w:val="00EC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3AD7F5D-0BF1-40B4-BE69-A92F20F5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3</cp:revision>
  <dcterms:created xsi:type="dcterms:W3CDTF">2016-05-10T14:12:00Z</dcterms:created>
  <dcterms:modified xsi:type="dcterms:W3CDTF">2016-05-10T14:12:00Z</dcterms:modified>
</cp:coreProperties>
</file>